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6" w:type="dxa"/>
        <w:tblInd w:w="-1605" w:type="dxa"/>
        <w:tblLook w:val="00A0"/>
      </w:tblPr>
      <w:tblGrid>
        <w:gridCol w:w="716"/>
        <w:gridCol w:w="1080"/>
        <w:gridCol w:w="6280"/>
        <w:gridCol w:w="1080"/>
        <w:gridCol w:w="1080"/>
        <w:gridCol w:w="1080"/>
      </w:tblGrid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物联网智慧教室报价清单</w:t>
            </w: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教室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设备名称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产品参数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单价（元）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总价（元）</w:t>
            </w:r>
          </w:p>
        </w:tc>
      </w:tr>
      <w:tr w:rsidR="00931ADA" w:rsidRPr="00D206E7" w:rsidTr="00385F6E">
        <w:trPr>
          <w:trHeight w:val="600"/>
        </w:trPr>
        <w:tc>
          <w:tcPr>
            <w:tcW w:w="102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智能照明管理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智能灯光开关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协议频段</w:t>
            </w:r>
            <w:r w:rsidRPr="00D206E7">
              <w:rPr>
                <w:color w:val="000000"/>
                <w:kern w:val="0"/>
              </w:rPr>
              <w:t>(470~510MHZ)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120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960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2.  -10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  <w:r w:rsidRPr="00D206E7">
              <w:rPr>
                <w:color w:val="000000"/>
                <w:kern w:val="0"/>
              </w:rPr>
              <w:t>~+55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℃，</w:t>
            </w:r>
            <w:r w:rsidRPr="00D206E7">
              <w:rPr>
                <w:color w:val="000000"/>
                <w:kern w:val="0"/>
              </w:rPr>
              <w:t>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～</w:t>
            </w:r>
            <w:r w:rsidRPr="00D206E7">
              <w:rPr>
                <w:color w:val="000000"/>
                <w:kern w:val="0"/>
              </w:rPr>
              <w:t xml:space="preserve">99%RH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无凝结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零火，支持三路智能触摸开关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材质需达到</w:t>
            </w:r>
            <w:r w:rsidRPr="00D206E7">
              <w:rPr>
                <w:color w:val="000000"/>
                <w:kern w:val="0"/>
              </w:rPr>
              <w:t>V0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级阻燃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85V~265V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电压输入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整机功耗≤</w:t>
            </w:r>
            <w:r w:rsidRPr="00D206E7">
              <w:rPr>
                <w:color w:val="000000"/>
                <w:kern w:val="0"/>
              </w:rPr>
              <w:t>1.5W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支持光敏电阻感应</w:t>
            </w:r>
            <w:r w:rsidRPr="00D206E7">
              <w:rPr>
                <w:color w:val="000000"/>
                <w:kern w:val="0"/>
              </w:rPr>
              <w:t>/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接近感应控制按键灯亮度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支持触摸面板上的按键本地控制开关状态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端、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端远程控制开关状态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支持定时自动控制开关、设备联动控制开关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支持在物联网平台设置一键情景管理策略，如一键开启、关闭会议室设备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当人员进入会议室时一键开启会议室内的灯光、投影仪等设备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支持在物联网平台设置定时策略，如晚上</w:t>
            </w:r>
            <w:r w:rsidRPr="00D206E7">
              <w:rPr>
                <w:color w:val="000000"/>
                <w:kern w:val="0"/>
              </w:rPr>
              <w:t>9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点自动关闭大楼全部灯光设备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无需人工手动关闭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支持在物联网平台设置联动策略，当红外人体感应检测到有人时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自动开启该区域灯光设备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支持在物联网平台设置巡检策略，如管理员需要</w:t>
            </w:r>
            <w:r w:rsidRPr="00D206E7">
              <w:rPr>
                <w:color w:val="000000"/>
                <w:kern w:val="0"/>
              </w:rPr>
              <w:t>9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点巡检全部灯光设备是否关闭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此时系统可自动进行巡检并生成巡检报告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便于管理人员优化运维管理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支持统一管理，在物联网平台可统一管理全部智能开关设备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自动归类，物联网平台可自动识别接入的设备并进行归类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无需人工手动区分接入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设备类型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支持多层维度划分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让管理员任意切换管理范围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划分重点管理区域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空调管理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16A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入墙式插座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国标</w:t>
            </w:r>
            <w:r w:rsidRPr="00D206E7">
              <w:rPr>
                <w:color w:val="000000"/>
                <w:kern w:val="0"/>
              </w:rPr>
              <w:t>16A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入墙式插座，符合</w:t>
            </w:r>
            <w:r w:rsidRPr="00D206E7">
              <w:rPr>
                <w:color w:val="000000"/>
                <w:kern w:val="0"/>
              </w:rPr>
              <w:t>IEC61000-4-2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，带安全门，符合</w:t>
            </w:r>
            <w:r w:rsidRPr="00D206E7">
              <w:rPr>
                <w:color w:val="000000"/>
                <w:kern w:val="0"/>
              </w:rPr>
              <w:t>GB2099.1-2008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GB2099.2-2012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GB2099.7-2015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GB1003-2008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等国家标准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810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3240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100-240V 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供电，最大额定负载不低于</w:t>
            </w:r>
            <w:r w:rsidRPr="00D206E7">
              <w:rPr>
                <w:color w:val="000000"/>
                <w:kern w:val="0"/>
              </w:rPr>
              <w:t>3520W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通过功能键可进入或退出拒绝远程断电状态、控制通断电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通过指示灯能直观判断是否通电、是否连接云平台、是否拒绝远程通断电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低功率远距离无线协议，实现远程控制、数据传输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支持电量计量、远程控制、通断电控制、传感器间相互联动等特性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支持平台统一集中管理，支持设备自定义命名，查看电压、电流、实时功率、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信号强度、最新数据上报时间、设备日志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支持远程对插座强制通电、断电，管理员可通过手机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或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管理后台方式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支持定时开关控制，支持单次、每周、每月、每天某时间自动断电上电，并支持循环结束时间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支持平台策略自定义联动，比如在每天</w:t>
            </w:r>
            <w:r w:rsidRPr="00D206E7">
              <w:rPr>
                <w:color w:val="000000"/>
                <w:kern w:val="0"/>
              </w:rPr>
              <w:t>18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点以后，按键后可以拒绝远程断电，方便员工加班工作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支持功率告警设置，超过设定阈值时进行现场蜂鸣、断电、短信</w:t>
            </w:r>
            <w:r w:rsidRPr="00D206E7">
              <w:rPr>
                <w:color w:val="000000"/>
                <w:kern w:val="0"/>
              </w:rPr>
              <w:t>/APP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通知，并联动摄像头现场抓拍，启动异常巡检任务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支持电量统计，支持查看每天、每月、每年的电量统计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支持用电排行分析，可按插座分组进行电量排行分析，可视化查看不同区域耗电量对比情况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支持电量趋势分析，可设定范围时间，可视化看到历史能耗分析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支持当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状态断开后，依然保持通电或拒绝策略通断电的状态，不影响正常使用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红外遥控器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MicroUSB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适配器供电或内置电池供电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无线</w:t>
            </w:r>
            <w:r w:rsidRPr="00D206E7">
              <w:rPr>
                <w:color w:val="000000"/>
                <w:kern w:val="0"/>
              </w:rPr>
              <w:t>LoRa/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蓝牙</w:t>
            </w:r>
            <w:r w:rsidRPr="00D206E7">
              <w:rPr>
                <w:color w:val="000000"/>
                <w:kern w:val="0"/>
              </w:rPr>
              <w:t>BLE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（默认为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通信协议，可选配蓝牙通信协议）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红外频率</w:t>
            </w:r>
            <w:r w:rsidRPr="00D206E7">
              <w:rPr>
                <w:color w:val="000000"/>
                <w:kern w:val="0"/>
              </w:rPr>
              <w:t>38KHz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，标准</w:t>
            </w:r>
            <w:r w:rsidRPr="00D206E7">
              <w:rPr>
                <w:color w:val="000000"/>
                <w:kern w:val="0"/>
              </w:rPr>
              <w:t>NEC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协议，内置红外接收管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红外直线距离</w:t>
            </w:r>
            <w:r w:rsidRPr="00D206E7">
              <w:rPr>
                <w:color w:val="000000"/>
                <w:kern w:val="0"/>
              </w:rPr>
              <w:t>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米，支持市面</w:t>
            </w:r>
            <w:r w:rsidRPr="00D206E7">
              <w:rPr>
                <w:color w:val="000000"/>
                <w:kern w:val="0"/>
              </w:rPr>
              <w:t>95%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以上的红外终端，支持超过</w:t>
            </w:r>
            <w:r w:rsidRPr="00D206E7">
              <w:rPr>
                <w:color w:val="000000"/>
                <w:kern w:val="0"/>
              </w:rPr>
              <w:t>8000+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以上的云端红外码库，支持</w:t>
            </w:r>
            <w:r w:rsidRPr="00D206E7">
              <w:rPr>
                <w:color w:val="000000"/>
                <w:kern w:val="0"/>
              </w:rPr>
              <w:t>360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°全向发射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超低功耗设计，睡眠电流</w:t>
            </w:r>
            <w:r w:rsidRPr="00D206E7">
              <w:rPr>
                <w:color w:val="000000"/>
                <w:kern w:val="0"/>
              </w:rPr>
              <w:t>8uA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，工作时最大电流不超</w:t>
            </w:r>
            <w:r w:rsidRPr="00D206E7">
              <w:rPr>
                <w:color w:val="000000"/>
                <w:kern w:val="0"/>
              </w:rPr>
              <w:t>130mA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，整机≤</w:t>
            </w:r>
            <w:r w:rsidRPr="00D206E7">
              <w:rPr>
                <w:color w:val="000000"/>
                <w:kern w:val="0"/>
              </w:rPr>
              <w:t>2.5W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可在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-10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 xml:space="preserve">~ 55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°</w:t>
            </w:r>
            <w:r w:rsidRPr="00D206E7">
              <w:rPr>
                <w:color w:val="000000"/>
                <w:kern w:val="0"/>
              </w:rPr>
              <w:t>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环境下正常工作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防水等级≥</w:t>
            </w:r>
            <w:r w:rsidRPr="00D206E7">
              <w:rPr>
                <w:color w:val="000000"/>
                <w:kern w:val="0"/>
              </w:rPr>
              <w:t>IP64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和物联网平台控制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教学一体机管理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10A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入墙式插座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1.  5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孔</w:t>
            </w: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位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 xml:space="preserve">10A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插</w:t>
            </w:r>
            <w:r w:rsidRPr="00D206E7">
              <w:rPr>
                <w:color w:val="000000"/>
                <w:kern w:val="0"/>
              </w:rPr>
              <w:t>B24:B3800-4-2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，带安全门，符合</w:t>
            </w:r>
            <w:r w:rsidRPr="00D206E7">
              <w:rPr>
                <w:color w:val="000000"/>
                <w:kern w:val="0"/>
              </w:rPr>
              <w:t>GB2099.1-2008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GB2099.2-2012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GB2099.7-2015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GB1003-2008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等国家标准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3200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100-240V 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供电，最大额定负载不低于</w:t>
            </w:r>
            <w:r w:rsidRPr="00D206E7">
              <w:rPr>
                <w:color w:val="000000"/>
                <w:kern w:val="0"/>
              </w:rPr>
              <w:t>2500W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通过功能键可进入或退出拒绝远程断电状态、控制通断电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通过指示灯能直观判断是否通电、是否连接云平台、是否拒绝远程通断电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低功率远距离无线协议，实现远程控制、数据传输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支持电量计量、远程控制、通断电控制、传感器间相互联动等特性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支持物联网平台统一集中管理，支持设备自定义命名，查看电压、电流、实时功率、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信号强度、最新数据上报时间、设备日志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支持远程对插座强制通电、断电，管理员可通过手机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或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管理后台方式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支持定时开关控制，支持单次、每周、每月、每天某时间自动断电上电，并支持循环结束时间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支持平台策略自定义联动，比如在每天</w:t>
            </w:r>
            <w:r w:rsidRPr="00D206E7">
              <w:rPr>
                <w:color w:val="000000"/>
                <w:kern w:val="0"/>
              </w:rPr>
              <w:t>18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点以后，按键后可以拒绝远程断电，方便员工加班工作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支持功率告警设置，超过设定阈值时进行现场蜂鸣、断电、短信</w:t>
            </w:r>
            <w:r w:rsidRPr="00D206E7">
              <w:rPr>
                <w:color w:val="000000"/>
                <w:kern w:val="0"/>
              </w:rPr>
              <w:t>/APP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通知，并联动摄像头现场抓拍，启动异常巡检任务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支持电量统计，支持查看每天、每月、每年的电量统计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支持用电排行分析，可按插座分组进行电量排行分析，可视化查看不同区域耗电量对比情况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支持电量趋势分析，可设定范围时间，可视化看到历史能耗分析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支持当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状态断开后，依然保持通电或拒绝策略通断电的状态，不影响正常使用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红外遥控器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MicroUSB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适配器供电或内置电池供电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无线</w:t>
            </w:r>
            <w:r w:rsidRPr="00D206E7">
              <w:rPr>
                <w:color w:val="000000"/>
                <w:kern w:val="0"/>
              </w:rPr>
              <w:t>LoRa/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蓝牙</w:t>
            </w:r>
            <w:r w:rsidRPr="00D206E7">
              <w:rPr>
                <w:color w:val="000000"/>
                <w:kern w:val="0"/>
              </w:rPr>
              <w:t>BLE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（默认为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通信协议，可选配蓝牙通信协议）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红外频率</w:t>
            </w:r>
            <w:r w:rsidRPr="00D206E7">
              <w:rPr>
                <w:color w:val="000000"/>
                <w:kern w:val="0"/>
              </w:rPr>
              <w:t>38KHz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，标准</w:t>
            </w:r>
            <w:r w:rsidRPr="00D206E7">
              <w:rPr>
                <w:color w:val="000000"/>
                <w:kern w:val="0"/>
              </w:rPr>
              <w:t>NEC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协议，内置红外接收管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红外直线距离</w:t>
            </w:r>
            <w:r w:rsidRPr="00D206E7">
              <w:rPr>
                <w:color w:val="000000"/>
                <w:kern w:val="0"/>
              </w:rPr>
              <w:t>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米，支持市面</w:t>
            </w:r>
            <w:r w:rsidRPr="00D206E7">
              <w:rPr>
                <w:color w:val="000000"/>
                <w:kern w:val="0"/>
              </w:rPr>
              <w:t>95%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以上的红外终端，支持超过</w:t>
            </w:r>
            <w:r w:rsidRPr="00D206E7">
              <w:rPr>
                <w:color w:val="000000"/>
                <w:kern w:val="0"/>
              </w:rPr>
              <w:t>8000+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以上的云端红外码库，支持</w:t>
            </w:r>
            <w:r w:rsidRPr="00D206E7">
              <w:rPr>
                <w:color w:val="000000"/>
                <w:kern w:val="0"/>
              </w:rPr>
              <w:t>360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°全向发射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超低功耗设计，睡眠电流</w:t>
            </w:r>
            <w:r w:rsidRPr="00D206E7">
              <w:rPr>
                <w:color w:val="000000"/>
                <w:kern w:val="0"/>
              </w:rPr>
              <w:t>8uA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，工作时最大电流不超</w:t>
            </w:r>
            <w:r w:rsidRPr="00D206E7">
              <w:rPr>
                <w:color w:val="000000"/>
                <w:kern w:val="0"/>
              </w:rPr>
              <w:t>130mA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，整机≤</w:t>
            </w:r>
            <w:r w:rsidRPr="00D206E7">
              <w:rPr>
                <w:color w:val="000000"/>
                <w:kern w:val="0"/>
              </w:rPr>
              <w:t>2.5W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可在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-10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 xml:space="preserve">~ 55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°</w:t>
            </w:r>
            <w:r w:rsidRPr="00D206E7">
              <w:rPr>
                <w:color w:val="000000"/>
                <w:kern w:val="0"/>
              </w:rPr>
              <w:t>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环境下正常工作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防水等级≥</w:t>
            </w:r>
            <w:r w:rsidRPr="00D206E7">
              <w:rPr>
                <w:color w:val="000000"/>
                <w:kern w:val="0"/>
              </w:rPr>
              <w:t>IP64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和物联网平台控制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电脑电源管理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智能排插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1.  5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孔</w:t>
            </w:r>
            <w:r w:rsidRPr="00D206E7">
              <w:rPr>
                <w:color w:val="000000"/>
                <w:kern w:val="0"/>
              </w:rPr>
              <w:t>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位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 xml:space="preserve">10A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插孔，符合</w:t>
            </w:r>
            <w:r w:rsidRPr="00D206E7">
              <w:rPr>
                <w:color w:val="000000"/>
                <w:kern w:val="0"/>
              </w:rPr>
              <w:t>IEC61000-4-2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，带安全门，符合</w:t>
            </w:r>
            <w:r w:rsidRPr="00D206E7">
              <w:rPr>
                <w:color w:val="000000"/>
                <w:kern w:val="0"/>
              </w:rPr>
              <w:t>GB2099.1-2008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GB2099.2-2012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GB2099.7-2015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GB1003-2008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等国家标准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2400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100-240V 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供电，最大额定负载不低于</w:t>
            </w:r>
            <w:r w:rsidRPr="00D206E7">
              <w:rPr>
                <w:color w:val="000000"/>
                <w:kern w:val="0"/>
              </w:rPr>
              <w:t>2500W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通过功能键可进入或退出拒绝远程断电状态、控制通断电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通过指示灯能直观判断是否通电、是否连接云平台、是否拒绝远程通断电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低功率远距离无线协议，实现远程控制、数据传输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支持电量计量、远程控制、通断电控制、传感器间相互联动等特性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支持物联网平台统一集中管理，支持设备自定义命名，查看电压、电流、实时功率、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信号强度、最新数据上报时间、设备日志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支持远程对插座强制通电、断电，管理员可通过手机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或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管理后台方式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支持定时开关控制，支持单次、每周、每月、每天某时间自动断电上电，并支持循环结束时间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情景面板控制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情景面板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1.  433MHZ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通信协议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2400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工作类型回弹式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微能量动能自发电，利用人们手指按开关时的习惯性动作将机械能转化为电能，并发射出射频控制信号，无需电池，无需布线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按键数量</w:t>
            </w:r>
            <w:r w:rsidRPr="00D206E7">
              <w:rPr>
                <w:color w:val="000000"/>
                <w:kern w:val="0"/>
              </w:rPr>
              <w:t>6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键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使用寿命</w:t>
            </w:r>
            <w:r w:rsidRPr="00D206E7">
              <w:rPr>
                <w:color w:val="000000"/>
                <w:kern w:val="0"/>
              </w:rPr>
              <w:t>&gt;20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万次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控制距离</w:t>
            </w:r>
            <w:r w:rsidRPr="00D206E7">
              <w:rPr>
                <w:color w:val="000000"/>
                <w:kern w:val="0"/>
              </w:rPr>
              <w:t>20m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室内，</w:t>
            </w:r>
            <w:r w:rsidRPr="00D206E7">
              <w:rPr>
                <w:color w:val="000000"/>
                <w:kern w:val="0"/>
              </w:rPr>
              <w:t>80m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室外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工作温度</w:t>
            </w:r>
            <w:r w:rsidRPr="00D206E7">
              <w:rPr>
                <w:color w:val="000000"/>
                <w:kern w:val="0"/>
              </w:rPr>
              <w:t>-20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  <w:r w:rsidRPr="00D206E7">
              <w:rPr>
                <w:color w:val="000000"/>
                <w:kern w:val="0"/>
              </w:rPr>
              <w:t>~+55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支持与照明、窗帘、空调、投影仪等各种传感器结合，实现智能化“一键即所见”场景模式，可针对性设定上课、下课控制模式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网络传输设备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室内物联网网关（核心产品）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Zigbee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433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协议通信协议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4000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16000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内置</w:t>
            </w:r>
            <w:r w:rsidRPr="00D206E7">
              <w:rPr>
                <w:color w:val="000000"/>
                <w:kern w:val="0"/>
              </w:rPr>
              <w:t>2.4GHz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天线，内置</w:t>
            </w:r>
            <w:r w:rsidRPr="00D206E7">
              <w:rPr>
                <w:color w:val="000000"/>
                <w:kern w:val="0"/>
              </w:rPr>
              <w:t>433MHz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天线，内置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天线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3.  RJ45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以太网口≥</w:t>
            </w: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 w:rsidRPr="00D206E7">
              <w:rPr>
                <w:color w:val="000000"/>
                <w:kern w:val="0"/>
              </w:rPr>
              <w:t>,usb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≥</w:t>
            </w: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IEEE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标准的</w:t>
            </w: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供电和本地电源适配器供电两种方式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满负荷工作功耗≤</w:t>
            </w:r>
            <w:r w:rsidRPr="00D206E7">
              <w:rPr>
                <w:color w:val="000000"/>
                <w:kern w:val="0"/>
              </w:rPr>
              <w:t>10W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工作温度：</w:t>
            </w:r>
            <w:r w:rsidRPr="00D206E7">
              <w:rPr>
                <w:color w:val="000000"/>
                <w:kern w:val="0"/>
              </w:rPr>
              <w:t>0~45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℃工作湿度（非凝结）：</w:t>
            </w:r>
            <w:r w:rsidRPr="00D206E7">
              <w:rPr>
                <w:color w:val="000000"/>
                <w:kern w:val="0"/>
              </w:rPr>
              <w:t>10%~95%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整机最大接入传感器数量≥</w:t>
            </w:r>
            <w:r w:rsidRPr="00D206E7">
              <w:rPr>
                <w:color w:val="000000"/>
                <w:kern w:val="0"/>
              </w:rPr>
              <w:t>120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125KHz/250KHz/500KHz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，支持</w:t>
            </w:r>
            <w:r w:rsidRPr="00D206E7">
              <w:rPr>
                <w:color w:val="000000"/>
                <w:kern w:val="0"/>
              </w:rPr>
              <w:t>SF07/SF08/SF09/SF10/SF11/SF12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等扩频因子调节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支持软件灵活配置不同射频的发射功率，保障覆盖效果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支持二三层发现、</w:t>
            </w:r>
            <w:r w:rsidRPr="00D206E7">
              <w:rPr>
                <w:color w:val="000000"/>
                <w:kern w:val="0"/>
              </w:rPr>
              <w:t>DHCP Option43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DNS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域名等多种方式自动发现物联平台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支持平台统一集中管理，支持设备自定义命名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支持多种传感器接入，包括智能插座、空调恒温器、温湿传感器、数据采集器、人体红外感应装置、智能红外遥控装置、智能开关、智能门锁等传感器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交换机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千兆</w:t>
            </w: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电口≥</w:t>
            </w:r>
            <w:r w:rsidRPr="00D206E7">
              <w:rPr>
                <w:color w:val="000000"/>
                <w:kern w:val="0"/>
              </w:rPr>
              <w:t>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个，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2.5G SFP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光口≥</w:t>
            </w: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4000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IEEE 802.3af/at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供电标准，单端口最大输出功率</w:t>
            </w:r>
            <w:r w:rsidRPr="00D206E7">
              <w:rPr>
                <w:color w:val="000000"/>
                <w:kern w:val="0"/>
              </w:rPr>
              <w:t>30W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，整机最大输出功率≥</w:t>
            </w:r>
            <w:r w:rsidRPr="00D206E7">
              <w:rPr>
                <w:color w:val="000000"/>
                <w:kern w:val="0"/>
              </w:rPr>
              <w:t>135W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交换性能≥</w:t>
            </w:r>
            <w:r w:rsidRPr="00D206E7">
              <w:rPr>
                <w:color w:val="000000"/>
                <w:kern w:val="0"/>
              </w:rPr>
              <w:t>2.56Tbps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；包转发率≥</w:t>
            </w:r>
            <w:r w:rsidRPr="00D206E7">
              <w:rPr>
                <w:color w:val="000000"/>
                <w:kern w:val="0"/>
              </w:rPr>
              <w:t>102Mpps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支持胖瘦一体化，支持智能交换机和普通交换机两种工作模式，可以根据不同的组网需要，随时灵活的进行切换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支持基于交换机单端口、聚合口的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策略；支持基于源目</w:t>
            </w:r>
            <w:r w:rsidRPr="00D206E7">
              <w:rPr>
                <w:color w:val="000000"/>
                <w:kern w:val="0"/>
              </w:rPr>
              <w:t>IP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地址、</w:t>
            </w:r>
            <w:r w:rsidRPr="00D206E7">
              <w:rPr>
                <w:color w:val="000000"/>
                <w:kern w:val="0"/>
              </w:rPr>
              <w:t>MAC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策略；支持基于协议（例如：</w:t>
            </w:r>
            <w:r w:rsidRPr="00D206E7">
              <w:rPr>
                <w:color w:val="000000"/>
                <w:kern w:val="0"/>
              </w:rPr>
              <w:t>OSPF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UDP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ARP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），同时支持自定义协议号的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策略；支持基于时间的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</w:t>
            </w:r>
            <w:r w:rsidRPr="00D206E7">
              <w:rPr>
                <w:color w:val="000000"/>
                <w:kern w:val="0"/>
              </w:rPr>
              <w:t>802.1p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IP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及服务等级、</w:t>
            </w:r>
            <w:r w:rsidRPr="00D206E7">
              <w:rPr>
                <w:color w:val="000000"/>
                <w:kern w:val="0"/>
              </w:rPr>
              <w:t>DSCP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的优先级设置；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流量管理：对于匹配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的流量进行重标记从而实现流量监管功能；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流量整形：支持基于交换机端口出方向和入方向进行报文转发速率设置；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优先级映射：支持基于交换机组实现</w:t>
            </w:r>
            <w:r w:rsidRPr="00D206E7">
              <w:rPr>
                <w:color w:val="000000"/>
                <w:kern w:val="0"/>
              </w:rPr>
              <w:t>COS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DSCP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优先级映射；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拥塞管理：支持多种调度模式（例如：轮询模式、严格优先模式等）实现流量基于报文或端口的优先级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支持流量端口镜像及重定向功能；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支持交换机端口设置为信任端口或非信任端口，非信任端口也可设置白名单响应</w:t>
            </w:r>
            <w:r w:rsidRPr="00D206E7">
              <w:rPr>
                <w:color w:val="000000"/>
                <w:kern w:val="0"/>
              </w:rPr>
              <w:t>DHCP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报文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STP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RSTP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MSTP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协议，支持</w:t>
            </w:r>
            <w:r w:rsidRPr="00D206E7">
              <w:rPr>
                <w:color w:val="000000"/>
                <w:kern w:val="0"/>
              </w:rPr>
              <w:t>DHCP Server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4K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 w:rsidRPr="00D206E7">
              <w:rPr>
                <w:color w:val="000000"/>
                <w:kern w:val="0"/>
              </w:rPr>
              <w:t>VLAN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；支持</w:t>
            </w:r>
            <w:r w:rsidRPr="00D206E7">
              <w:rPr>
                <w:color w:val="000000"/>
                <w:kern w:val="0"/>
              </w:rPr>
              <w:t>MAC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地址≥</w:t>
            </w:r>
            <w:r w:rsidRPr="00D206E7">
              <w:rPr>
                <w:color w:val="000000"/>
                <w:kern w:val="0"/>
              </w:rPr>
              <w:t>16K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；支持源</w:t>
            </w:r>
            <w:r w:rsidRPr="00D206E7">
              <w:rPr>
                <w:color w:val="000000"/>
                <w:kern w:val="0"/>
              </w:rPr>
              <w:t>MAC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地址过滤；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ARP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表≥</w:t>
            </w:r>
            <w:r w:rsidRPr="00D206E7">
              <w:rPr>
                <w:color w:val="000000"/>
                <w:kern w:val="0"/>
              </w:rPr>
              <w:t>512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；支持静态路由；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 xml:space="preserve">IEEE 802.3az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标准的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EEE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节能技术：当</w:t>
            </w:r>
            <w:r w:rsidRPr="00D206E7">
              <w:rPr>
                <w:color w:val="000000"/>
                <w:kern w:val="0"/>
              </w:rPr>
              <w:t>EEE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使能时，从而大幅度的减小端口在该阶段的功耗，达到了节能的目的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支持端口聚合≥</w:t>
            </w:r>
            <w:r w:rsidRPr="00D206E7">
              <w:rPr>
                <w:color w:val="000000"/>
                <w:kern w:val="0"/>
              </w:rPr>
              <w:t>64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M-LAG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技术，跨设备链路聚合（非堆叠技术实现）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教室物联网平台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教室物联网控制器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千兆以太网口数≥</w:t>
            </w:r>
            <w:r w:rsidRPr="00D206E7">
              <w:rPr>
                <w:color w:val="000000"/>
                <w:kern w:val="0"/>
              </w:rPr>
              <w:t>6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206E7">
              <w:rPr>
                <w:color w:val="000000"/>
                <w:kern w:val="0"/>
              </w:rPr>
              <w:t>RJ-45 Console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管理口≥</w:t>
            </w: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个，</w:t>
            </w:r>
            <w:r w:rsidRPr="00D206E7">
              <w:rPr>
                <w:color w:val="000000"/>
                <w:kern w:val="0"/>
              </w:rPr>
              <w:t>USB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接口≥</w:t>
            </w:r>
            <w:r w:rsidRPr="00D206E7">
              <w:rPr>
                <w:color w:val="000000"/>
                <w:kern w:val="0"/>
              </w:rPr>
              <w:t>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，用于外接硬件设备；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50000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50000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支持内置硬盘用于数据存储，大小≥</w:t>
            </w:r>
            <w:r w:rsidRPr="00D206E7">
              <w:rPr>
                <w:color w:val="000000"/>
                <w:kern w:val="0"/>
              </w:rPr>
              <w:t>128GB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LoRaWAN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Zigbee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433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等多协议传输；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交互码、</w:t>
            </w:r>
            <w:r w:rsidRPr="00D206E7">
              <w:rPr>
                <w:color w:val="000000"/>
                <w:kern w:val="0"/>
              </w:rPr>
              <w:t>AES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加密技术；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支持对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网关、数据采集器、温湿度传感器、智能插座、灯控开关、二氧化硫检测仪、甲醛检测仪及</w:t>
            </w:r>
            <w:r w:rsidRPr="00D206E7">
              <w:rPr>
                <w:color w:val="000000"/>
                <w:kern w:val="0"/>
              </w:rPr>
              <w:t>PM2.5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传感器等设备进行管控；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支持用电安全系统、空间节能系统、环境系统、消防系统、动力系统、安防系统，可同一平台直接添加所需子系统（需提供后台管理界面截图证明）；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平台内置传感器库支持≥</w:t>
            </w:r>
            <w:r w:rsidRPr="00D206E7">
              <w:rPr>
                <w:color w:val="000000"/>
                <w:kern w:val="0"/>
              </w:rPr>
              <w:t>1000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种的传感器，能够支持对接各类监测</w:t>
            </w:r>
            <w:r w:rsidRPr="00D206E7">
              <w:rPr>
                <w:color w:val="000000"/>
                <w:kern w:val="0"/>
              </w:rPr>
              <w:t>/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控制型传感器设备，包括温湿度、烟感、压力传感器等，实现智慧校园物联网多样化建设需求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支持日历式直观展示告警事件，看到告警情况、确定并消警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支持大屏展示，向管理人员展示校园整体整体状态，包括场景设备应用情况、用电安全、电力系统、温湿度情况等信息，数据通过友好的大屏直观呈现展示，实现管理可视化（需提供后台管理界面截图）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平台支持个性化设置，包括对顶部</w:t>
            </w:r>
            <w:r w:rsidRPr="00D206E7">
              <w:rPr>
                <w:color w:val="000000"/>
                <w:kern w:val="0"/>
              </w:rPr>
              <w:t>LOGO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、浏览器标题、背景图片、底部信息进行个性化设置修改，同时开第三方</w:t>
            </w:r>
            <w:r w:rsidRPr="00D206E7">
              <w:rPr>
                <w:color w:val="000000"/>
                <w:kern w:val="0"/>
              </w:rPr>
              <w:t>API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接口，便于二次开发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支持移动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运维，通过手机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即可进行状态查看、设备远程管理、策略远程配置、数据分析查看、巡检任务、空间查看等，并内置常见告警模版，简化运维工作量（需提供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管理界面截图）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支持根据时间计划每次、每天、每周、每月进行策略控制，比如控制每周一和周五策略执行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支持用电排行分析，可按插座分组进行电量排行分析，可视化查看不同区域耗电量对比情况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支持多形式告警功能，一旦设备工作状态不正常，可通过物联网大屏进行</w:t>
            </w:r>
            <w:r w:rsidRPr="00D206E7">
              <w:rPr>
                <w:color w:val="000000"/>
                <w:kern w:val="0"/>
              </w:rPr>
              <w:t>PC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端告警及手机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、手机短信等告警方式；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开放标准</w:t>
            </w:r>
            <w:r w:rsidRPr="00D206E7">
              <w:rPr>
                <w:color w:val="000000"/>
                <w:kern w:val="0"/>
              </w:rPr>
              <w:t>API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接口，支持接入第三方传感器，比如土壤温湿度、空气质量监测、二氧化碳等第三方传感器；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支持空间巡检策略，可设置具体时间点对教室用电设备状态进行巡检，如晚上</w:t>
            </w:r>
            <w:r w:rsidRPr="00D206E7">
              <w:rPr>
                <w:color w:val="000000"/>
                <w:kern w:val="0"/>
              </w:rPr>
              <w:t>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点之后对全校空调进行巡检，若某间教室空调开着则进行对应告警通知；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具备良好的扩展性能，支持统一网络管理、上网认证、行为审计、广告营销等等多平台一体化；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18.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支持对本次采购</w:t>
            </w: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交换机的统一配置管理，包括</w:t>
            </w:r>
            <w:r w:rsidRPr="00D206E7">
              <w:rPr>
                <w:color w:val="000000"/>
                <w:kern w:val="0"/>
              </w:rPr>
              <w:t>VLAN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IP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、端口配置等信息，提供统一中文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管理界面</w:t>
            </w:r>
            <w:bookmarkStart w:id="0" w:name="_GoBack"/>
            <w:bookmarkEnd w:id="0"/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NAC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管理传感器数</w:t>
            </w:r>
            <w:r w:rsidRPr="00D206E7">
              <w:rPr>
                <w:color w:val="000000"/>
                <w:kern w:val="0"/>
              </w:rPr>
              <w:t>Lic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物联网传感器管理授权，每增加一个管理传感器的授权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2400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支持多种传感器设备联动策略配置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平台和传感器设备之间需要安全保障机制，包括校验设备密码，防止被钓鱼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支持易部署上线，可以通过导入传感器设备的序列号和校验码，传感器联网后无需任何配置即可发现物联平台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NAC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管理回传器数</w:t>
            </w:r>
            <w:r w:rsidRPr="00D206E7">
              <w:rPr>
                <w:color w:val="000000"/>
                <w:kern w:val="0"/>
              </w:rPr>
              <w:t>Lic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物联网回传器管理授权，每增加一个管理回传器的授权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700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8400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支持物联网关接入；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支持设备管理、物联策略配置、数据采集及分析和平台基础运维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支持设备统一管理，可以通过平台对所有传感器和物联网关进行统一管理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支持多级分组管理，可按照区域、楼栋、楼层、房间等，方便管理员运维管理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支持新设备发现激活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办公室</w:t>
            </w: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智能照明管理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智能灯光开关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协议频段</w:t>
            </w:r>
            <w:r w:rsidRPr="00D206E7">
              <w:rPr>
                <w:color w:val="000000"/>
                <w:kern w:val="0"/>
              </w:rPr>
              <w:t>(470~510MHZ)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950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11400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2.  -10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  <w:r w:rsidRPr="00D206E7">
              <w:rPr>
                <w:color w:val="000000"/>
                <w:kern w:val="0"/>
              </w:rPr>
              <w:t>~+55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℃，</w:t>
            </w:r>
            <w:r w:rsidRPr="00D206E7">
              <w:rPr>
                <w:color w:val="000000"/>
                <w:kern w:val="0"/>
              </w:rPr>
              <w:t>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～</w:t>
            </w:r>
            <w:r w:rsidRPr="00D206E7">
              <w:rPr>
                <w:color w:val="000000"/>
                <w:kern w:val="0"/>
              </w:rPr>
              <w:t xml:space="preserve">99%RH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无凝结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零火，支持三路智能触摸开关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材质需达到</w:t>
            </w:r>
            <w:r w:rsidRPr="00D206E7">
              <w:rPr>
                <w:color w:val="000000"/>
                <w:kern w:val="0"/>
              </w:rPr>
              <w:t>V0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级阻燃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85V~265V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电压输入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整机功耗≤</w:t>
            </w:r>
            <w:r w:rsidRPr="00D206E7">
              <w:rPr>
                <w:color w:val="000000"/>
                <w:kern w:val="0"/>
              </w:rPr>
              <w:t>1.5W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支持光敏电阻感应</w:t>
            </w:r>
            <w:r w:rsidRPr="00D206E7">
              <w:rPr>
                <w:color w:val="000000"/>
                <w:kern w:val="0"/>
              </w:rPr>
              <w:t>/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接近感应控制按键灯亮度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支持触摸面板上的按键本地控制开关状态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端、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端远程控制开关状态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支持定时自动控制开关、设备联动控制开关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支持在物联网平台设置一键情景管理策略，如一键开启、关闭会议室设备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当人员进入会议室时一键开启会议室内的灯光、投影仪等设备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支持在物联网平台设置定时策略，如晚上</w:t>
            </w:r>
            <w:r w:rsidRPr="00D206E7">
              <w:rPr>
                <w:color w:val="000000"/>
                <w:kern w:val="0"/>
              </w:rPr>
              <w:t>9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点自动关闭大楼全部灯光设备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无需人工手动关闭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支持在物联网平台设置联动策略，当红外人体感应检测到有人时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自动开启该区域灯光设备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支持在物联网平台设置巡检策略，如管理员需要</w:t>
            </w:r>
            <w:r w:rsidRPr="00D206E7">
              <w:rPr>
                <w:color w:val="000000"/>
                <w:kern w:val="0"/>
              </w:rPr>
              <w:t>9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点巡检全部灯光设备是否关闭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此时系统可自动进行巡检并生成巡检报告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便于管理人员优化运维管理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支持统一管理，在物联网平台可统一管理全部智能开关设备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自动归类，物联网平台可自动识别接入的设备并进行归类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无需人工手动区分接入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设备类型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支持多层维度划分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让管理员任意切换管理范围</w:t>
            </w:r>
            <w:r w:rsidRPr="00D206E7">
              <w:rPr>
                <w:color w:val="000000"/>
                <w:kern w:val="0"/>
              </w:rPr>
              <w:t>,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划分重点管理区域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空调管理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16A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入墙式插座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 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国标</w:t>
            </w:r>
            <w:r w:rsidRPr="00D206E7">
              <w:rPr>
                <w:color w:val="000000"/>
                <w:kern w:val="0"/>
              </w:rPr>
              <w:t>16A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入墙式插座，符合</w:t>
            </w:r>
            <w:r w:rsidRPr="00D206E7">
              <w:rPr>
                <w:color w:val="000000"/>
                <w:kern w:val="0"/>
              </w:rPr>
              <w:t>IEC61000-4-2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，带安全门，符合</w:t>
            </w:r>
            <w:r w:rsidRPr="00D206E7">
              <w:rPr>
                <w:color w:val="000000"/>
                <w:kern w:val="0"/>
              </w:rPr>
              <w:t>GB2099.1-2008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GB2099.2-2012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GB2099.7-2015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GB1003-2008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等国家标准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4800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100-240V 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供电，最大额定负载不低于</w:t>
            </w:r>
            <w:r w:rsidRPr="00D206E7">
              <w:rPr>
                <w:color w:val="000000"/>
                <w:kern w:val="0"/>
              </w:rPr>
              <w:t>3520W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通过功能键可进入或退出拒绝远程断电状态、控制通断电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通过指示灯能直观判断是否通电、是否连接云平台、是否拒绝远程通断电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低功率远距离无线协议，实现远程控制、数据传输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支持电量计量、远程控制、通断电控制、传感器间相互联动等特性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支持平台统一集中管理，支持设备自定义命名，查看电压、电流、实时功率、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信号强度、最新数据上报时间、设备日志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支持远程对插座强制通电、断电，管理员可通过手机</w:t>
            </w:r>
            <w:r w:rsidRPr="00D206E7">
              <w:rPr>
                <w:color w:val="000000"/>
                <w:kern w:val="0"/>
              </w:rPr>
              <w:t>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或</w:t>
            </w:r>
            <w:r w:rsidRPr="00D206E7">
              <w:rPr>
                <w:color w:val="000000"/>
                <w:kern w:val="0"/>
              </w:rPr>
              <w:t>Web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管理后台方式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支持定时开关控制，支持单次、每周、每月、每天某时间自动断电上电，并支持循环结束时间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支持平台策略自定义联动，比如在每天</w:t>
            </w:r>
            <w:r w:rsidRPr="00D206E7">
              <w:rPr>
                <w:color w:val="000000"/>
                <w:kern w:val="0"/>
              </w:rPr>
              <w:t>18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点以后，按键后可以拒绝远程断电，方便员工加班工作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支持功率告警设置，超过设定阈值时进行现场蜂鸣、断电、短信</w:t>
            </w:r>
            <w:r w:rsidRPr="00D206E7">
              <w:rPr>
                <w:color w:val="000000"/>
                <w:kern w:val="0"/>
              </w:rPr>
              <w:t>/APP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通知，并联动摄像头现场抓拍，启动异常巡检任务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支持电量统计，支持查看每天、每月、每年的电量统计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支持用电排行分析，可按插座分组进行电量排行分析，可视化查看不同区域耗电量对比情况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支持电量趋势分析，可设定范围时间，可视化看到历史能耗分析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支持当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状态断开后，依然保持通电或拒绝策略通断电的状态，不影响正常使用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红外遥控器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MicroUSB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适配器供电或内置电池供电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9000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无线</w:t>
            </w:r>
            <w:r w:rsidRPr="00D206E7">
              <w:rPr>
                <w:color w:val="000000"/>
                <w:kern w:val="0"/>
              </w:rPr>
              <w:t>LoRa/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蓝牙</w:t>
            </w:r>
            <w:r w:rsidRPr="00D206E7">
              <w:rPr>
                <w:color w:val="000000"/>
                <w:kern w:val="0"/>
              </w:rPr>
              <w:t>BLE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（默认为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通信协议，可选配蓝牙通信协议）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红外频率</w:t>
            </w:r>
            <w:r w:rsidRPr="00D206E7">
              <w:rPr>
                <w:color w:val="000000"/>
                <w:kern w:val="0"/>
              </w:rPr>
              <w:t>38KHz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，标准</w:t>
            </w:r>
            <w:r w:rsidRPr="00D206E7">
              <w:rPr>
                <w:color w:val="000000"/>
                <w:kern w:val="0"/>
              </w:rPr>
              <w:t>NEC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协议，内置红外接收管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红外直线距离</w:t>
            </w:r>
            <w:r w:rsidRPr="00D206E7">
              <w:rPr>
                <w:color w:val="000000"/>
                <w:kern w:val="0"/>
              </w:rPr>
              <w:t>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米，支持市面</w:t>
            </w:r>
            <w:r w:rsidRPr="00D206E7">
              <w:rPr>
                <w:color w:val="000000"/>
                <w:kern w:val="0"/>
              </w:rPr>
              <w:t>95%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以上的红外终端，支持超过</w:t>
            </w:r>
            <w:r w:rsidRPr="00D206E7">
              <w:rPr>
                <w:color w:val="000000"/>
                <w:kern w:val="0"/>
              </w:rPr>
              <w:t>8000+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以上的云端红外码库，支持</w:t>
            </w:r>
            <w:r w:rsidRPr="00D206E7">
              <w:rPr>
                <w:color w:val="000000"/>
                <w:kern w:val="0"/>
              </w:rPr>
              <w:t>360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°全向发射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超低功耗设计，睡眠电流</w:t>
            </w:r>
            <w:r w:rsidRPr="00D206E7">
              <w:rPr>
                <w:color w:val="000000"/>
                <w:kern w:val="0"/>
              </w:rPr>
              <w:t>8uA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，工作时最大电流不超</w:t>
            </w:r>
            <w:r w:rsidRPr="00D206E7">
              <w:rPr>
                <w:color w:val="000000"/>
                <w:kern w:val="0"/>
              </w:rPr>
              <w:t>130mA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，整机≤</w:t>
            </w:r>
            <w:r w:rsidRPr="00D206E7">
              <w:rPr>
                <w:color w:val="000000"/>
                <w:kern w:val="0"/>
              </w:rPr>
              <w:t>2.5W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可在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-10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 xml:space="preserve">~ 55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°</w:t>
            </w:r>
            <w:r w:rsidRPr="00D206E7">
              <w:rPr>
                <w:color w:val="000000"/>
                <w:kern w:val="0"/>
              </w:rPr>
              <w:t>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环境下正常工作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防水等级≥</w:t>
            </w:r>
            <w:r w:rsidRPr="00D206E7">
              <w:rPr>
                <w:color w:val="000000"/>
                <w:kern w:val="0"/>
              </w:rPr>
              <w:t>IP64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和物联网平台控制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NAC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管理传感器数</w:t>
            </w:r>
            <w:r w:rsidRPr="00D206E7">
              <w:rPr>
                <w:color w:val="000000"/>
                <w:kern w:val="0"/>
              </w:rPr>
              <w:t>Lic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物联网传感器管理授权，每增加一个管理传感器的授权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支持多种传感器设备联动策略配置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平台和传感器设备之间需要安全保障机制，包括校验设备密码，防止被钓鱼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支持易部署上线，可以通过导入传感器设备的序列号和校验码，传感器联网后无需任何配置即可发现物联平台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NAC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管理回传器数</w:t>
            </w:r>
            <w:r w:rsidRPr="00D206E7">
              <w:rPr>
                <w:color w:val="000000"/>
                <w:kern w:val="0"/>
              </w:rPr>
              <w:t>Lic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物联网回传器管理授权，每增加一个管理回传器的授权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700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12600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支持物联网关接入；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支持设备管理、物联策略配置、数据采集及分析和平台基础运维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支持设备统一管理，可以通过平台对所有传感器和物联网关进行统一管理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支持多级分组管理，可按照区域、楼栋、楼层、房间等，方便管理员运维管理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支持新设备发现激活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11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网络传输设备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206E7">
              <w:rPr>
                <w:rFonts w:ascii="宋体" w:hAnsi="宋体" w:cs="宋体" w:hint="eastAsia"/>
                <w:color w:val="000000"/>
                <w:kern w:val="0"/>
              </w:rPr>
              <w:t>室内物联网网关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Zigbee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433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协议通信协议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6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4600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27600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内置</w:t>
            </w:r>
            <w:r w:rsidRPr="00D206E7">
              <w:rPr>
                <w:color w:val="000000"/>
                <w:kern w:val="0"/>
              </w:rPr>
              <w:t>2.4GHz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天线，内置</w:t>
            </w:r>
            <w:r w:rsidRPr="00D206E7">
              <w:rPr>
                <w:color w:val="000000"/>
                <w:kern w:val="0"/>
              </w:rPr>
              <w:t>433MHz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天线，内置</w:t>
            </w:r>
            <w:r w:rsidRPr="00D206E7">
              <w:rPr>
                <w:color w:val="000000"/>
                <w:kern w:val="0"/>
              </w:rPr>
              <w:t>LoRa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天线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3.  RJ45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以太网口≥</w:t>
            </w: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 w:rsidRPr="00D206E7">
              <w:rPr>
                <w:color w:val="000000"/>
                <w:kern w:val="0"/>
              </w:rPr>
              <w:t>,usb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≥</w:t>
            </w: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IEEE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标准的</w:t>
            </w: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供电和本地电源适配器供电两种方式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满负荷工作功耗≤</w:t>
            </w:r>
            <w:r w:rsidRPr="00D206E7">
              <w:rPr>
                <w:color w:val="000000"/>
                <w:kern w:val="0"/>
              </w:rPr>
              <w:t>10W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工作温度：</w:t>
            </w:r>
            <w:r w:rsidRPr="00D206E7">
              <w:rPr>
                <w:color w:val="000000"/>
                <w:kern w:val="0"/>
              </w:rPr>
              <w:t>0~45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℃工作湿度（非凝结）：</w:t>
            </w:r>
            <w:r w:rsidRPr="00D206E7">
              <w:rPr>
                <w:color w:val="000000"/>
                <w:kern w:val="0"/>
              </w:rPr>
              <w:t>10%~95%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整机最大接入传感器数量≥</w:t>
            </w:r>
            <w:r w:rsidRPr="00D206E7">
              <w:rPr>
                <w:color w:val="000000"/>
                <w:kern w:val="0"/>
              </w:rPr>
              <w:t>120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125KHz/250KHz/500KHz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，支持</w:t>
            </w:r>
            <w:r w:rsidRPr="00D206E7">
              <w:rPr>
                <w:color w:val="000000"/>
                <w:kern w:val="0"/>
              </w:rPr>
              <w:t>SF07/SF08/SF09/SF10/SF11/SF12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等扩频因子调节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支持软件灵活配置不同射频的发射功率，保障覆盖效果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支持二三层发现、</w:t>
            </w:r>
            <w:r w:rsidRPr="00D206E7">
              <w:rPr>
                <w:color w:val="000000"/>
                <w:kern w:val="0"/>
              </w:rPr>
              <w:t>DHCP Option43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DNS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域名等多种方式自动发现物联平台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支持平台统一集中管理，支持设备自定义命名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111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支持多种传感器接入，包括智能插座、空调恒温器、温湿传感器、数据采集器、人体红外感应装置、智能红外遥控装置、智能开关、智能门锁等传感器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D206E7">
              <w:rPr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交换机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千兆</w:t>
            </w:r>
            <w:r w:rsidRPr="00D206E7">
              <w:rPr>
                <w:color w:val="000000"/>
                <w:kern w:val="0"/>
              </w:rPr>
              <w:t>POE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电口≥</w:t>
            </w:r>
            <w:r w:rsidRPr="00D206E7">
              <w:rPr>
                <w:color w:val="000000"/>
                <w:kern w:val="0"/>
              </w:rPr>
              <w:t>8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个，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2.5G SFP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光口≥</w:t>
            </w:r>
            <w:r w:rsidRPr="00D206E7">
              <w:rPr>
                <w:color w:val="000000"/>
                <w:kern w:val="0"/>
              </w:rPr>
              <w:t>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1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4000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center"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>4000</w:t>
            </w: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IEEE 802.3af/at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供电标准，单端口最大输出功率</w:t>
            </w:r>
            <w:r w:rsidRPr="00D206E7">
              <w:rPr>
                <w:color w:val="000000"/>
                <w:kern w:val="0"/>
              </w:rPr>
              <w:t>30W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，整机最大输出功率≥</w:t>
            </w:r>
            <w:r w:rsidRPr="00D206E7">
              <w:rPr>
                <w:color w:val="000000"/>
                <w:kern w:val="0"/>
              </w:rPr>
              <w:t>135W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交换性能≥</w:t>
            </w:r>
            <w:r w:rsidRPr="00D206E7">
              <w:rPr>
                <w:color w:val="000000"/>
                <w:kern w:val="0"/>
              </w:rPr>
              <w:t>2.56Tbps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；包转发率≥</w:t>
            </w:r>
            <w:r w:rsidRPr="00D206E7">
              <w:rPr>
                <w:color w:val="000000"/>
                <w:kern w:val="0"/>
              </w:rPr>
              <w:t>102Mpps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支持胖瘦一体化，支持智能交换机和普通交换机两种工作模式，可以根据不同的组网需要，随时灵活的进行切换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支持基于交换机单端口、聚合口的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策略；支持基于源目</w:t>
            </w:r>
            <w:r w:rsidRPr="00D206E7">
              <w:rPr>
                <w:color w:val="000000"/>
                <w:kern w:val="0"/>
              </w:rPr>
              <w:t>IP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地址、</w:t>
            </w:r>
            <w:r w:rsidRPr="00D206E7">
              <w:rPr>
                <w:color w:val="000000"/>
                <w:kern w:val="0"/>
              </w:rPr>
              <w:t>MAC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策略；支持基于协议（例如：</w:t>
            </w:r>
            <w:r w:rsidRPr="00D206E7">
              <w:rPr>
                <w:color w:val="000000"/>
                <w:kern w:val="0"/>
              </w:rPr>
              <w:t>OSPF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UDP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ARP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），同时支持自定义协议号的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策略；支持基于时间的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策略；支持基于</w:t>
            </w:r>
            <w:r w:rsidRPr="00D206E7">
              <w:rPr>
                <w:color w:val="000000"/>
                <w:kern w:val="0"/>
              </w:rPr>
              <w:t>802.1p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IP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及服务等级、</w:t>
            </w:r>
            <w:r w:rsidRPr="00D206E7">
              <w:rPr>
                <w:color w:val="000000"/>
                <w:kern w:val="0"/>
              </w:rPr>
              <w:t>DSCP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的优先级设置；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流量管理：对于匹配</w:t>
            </w:r>
            <w:r w:rsidRPr="00D206E7">
              <w:rPr>
                <w:color w:val="000000"/>
                <w:kern w:val="0"/>
              </w:rPr>
              <w:t>ACL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的流量进行重标记从而实现流量监管功能；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7.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流量整形：支持基于交换机端口出方向和入方向进行报文转发速率设置；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8.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优先级映射：支持基于交换机组实现</w:t>
            </w:r>
            <w:r w:rsidRPr="00D206E7">
              <w:rPr>
                <w:color w:val="000000"/>
                <w:kern w:val="0"/>
              </w:rPr>
              <w:t>COS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DSCP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优先级映射；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9.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拥塞管理：支持多种调度模式（例如：轮询模式、严格优先模式等）实现流量基于报文或端口的优先级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10.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支持流量端口镜像及重定向功能；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11.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支持交换机端口设置为信任端口或非信任端口，非信任端口也可设置白名单响应</w:t>
            </w:r>
            <w:r w:rsidRPr="00D206E7">
              <w:rPr>
                <w:color w:val="000000"/>
                <w:kern w:val="0"/>
              </w:rPr>
              <w:t>DHCP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报文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12.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STP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RSTP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206E7">
              <w:rPr>
                <w:color w:val="000000"/>
                <w:kern w:val="0"/>
              </w:rPr>
              <w:t>MSTP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协议，支持</w:t>
            </w:r>
            <w:r w:rsidRPr="00D206E7">
              <w:rPr>
                <w:color w:val="000000"/>
                <w:kern w:val="0"/>
              </w:rPr>
              <w:t>DHCP Server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13.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4K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 w:rsidRPr="00D206E7">
              <w:rPr>
                <w:color w:val="000000"/>
                <w:kern w:val="0"/>
              </w:rPr>
              <w:t>VLAN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；支持</w:t>
            </w:r>
            <w:r w:rsidRPr="00D206E7">
              <w:rPr>
                <w:color w:val="000000"/>
                <w:kern w:val="0"/>
              </w:rPr>
              <w:t>MAC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地址≥</w:t>
            </w:r>
            <w:r w:rsidRPr="00D206E7">
              <w:rPr>
                <w:color w:val="000000"/>
                <w:kern w:val="0"/>
              </w:rPr>
              <w:t>16K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；支持源</w:t>
            </w:r>
            <w:r w:rsidRPr="00D206E7">
              <w:rPr>
                <w:color w:val="000000"/>
                <w:kern w:val="0"/>
              </w:rPr>
              <w:t>MAC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地址过滤；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ARP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表≥</w:t>
            </w:r>
            <w:r w:rsidRPr="00D206E7">
              <w:rPr>
                <w:color w:val="000000"/>
                <w:kern w:val="0"/>
              </w:rPr>
              <w:t>512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；支持静态路由；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14.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 xml:space="preserve">IEEE 802.3az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标准的</w:t>
            </w:r>
            <w:r w:rsidRPr="00D206E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206E7">
              <w:rPr>
                <w:color w:val="000000"/>
                <w:kern w:val="0"/>
              </w:rPr>
              <w:t>EEE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节能技术：当</w:t>
            </w:r>
            <w:r w:rsidRPr="00D206E7">
              <w:rPr>
                <w:color w:val="000000"/>
                <w:kern w:val="0"/>
              </w:rPr>
              <w:t>EEE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使能时，从而大幅度的减小端口在该阶段的功耗，达到了节能的目的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15.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支持端口聚合≥</w:t>
            </w:r>
            <w:r w:rsidRPr="00D206E7">
              <w:rPr>
                <w:color w:val="000000"/>
                <w:kern w:val="0"/>
              </w:rPr>
              <w:t>64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个；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31ADA" w:rsidRPr="00D206E7" w:rsidTr="00385F6E">
        <w:trPr>
          <w:trHeight w:val="600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rPr>
                <w:color w:val="000000"/>
                <w:kern w:val="0"/>
              </w:rPr>
            </w:pPr>
            <w:r w:rsidRPr="00D206E7">
              <w:rPr>
                <w:color w:val="000000"/>
                <w:kern w:val="0"/>
              </w:rPr>
              <w:t xml:space="preserve">16. 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支持</w:t>
            </w:r>
            <w:r w:rsidRPr="00D206E7">
              <w:rPr>
                <w:color w:val="000000"/>
                <w:kern w:val="0"/>
              </w:rPr>
              <w:t>M-LAG</w:t>
            </w:r>
            <w:r w:rsidRPr="00D206E7">
              <w:rPr>
                <w:rFonts w:ascii="宋体" w:hAnsi="宋体" w:cs="宋体" w:hint="eastAsia"/>
                <w:color w:val="000000"/>
                <w:kern w:val="0"/>
              </w:rPr>
              <w:t>技术，跨设备链路聚合（非堆叠技术实现）；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ADA" w:rsidRPr="00D206E7" w:rsidRDefault="00931ADA" w:rsidP="00D206E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</w:tbl>
    <w:p w:rsidR="00931ADA" w:rsidRPr="00D206E7" w:rsidRDefault="00931ADA"/>
    <w:sectPr w:rsidR="00931ADA" w:rsidRPr="00D206E7" w:rsidSect="0095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E7"/>
    <w:rsid w:val="00385F6E"/>
    <w:rsid w:val="00752598"/>
    <w:rsid w:val="00931ADA"/>
    <w:rsid w:val="00944D5E"/>
    <w:rsid w:val="009515C2"/>
    <w:rsid w:val="00A8712D"/>
    <w:rsid w:val="00CD0808"/>
    <w:rsid w:val="00D2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C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06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206E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D206E7"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font6">
    <w:name w:val="font6"/>
    <w:basedOn w:val="Normal"/>
    <w:uiPriority w:val="99"/>
    <w:rsid w:val="00D206E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font7">
    <w:name w:val="font7"/>
    <w:basedOn w:val="Normal"/>
    <w:uiPriority w:val="99"/>
    <w:rsid w:val="00D20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D206E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D206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67">
    <w:name w:val="xl67"/>
    <w:basedOn w:val="Normal"/>
    <w:uiPriority w:val="99"/>
    <w:rsid w:val="00D206E7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68">
    <w:name w:val="xl68"/>
    <w:basedOn w:val="Normal"/>
    <w:uiPriority w:val="99"/>
    <w:rsid w:val="00D206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69">
    <w:name w:val="xl69"/>
    <w:basedOn w:val="Normal"/>
    <w:uiPriority w:val="99"/>
    <w:rsid w:val="00D206E7"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Normal"/>
    <w:uiPriority w:val="99"/>
    <w:rsid w:val="00D206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1">
    <w:name w:val="xl71"/>
    <w:basedOn w:val="Normal"/>
    <w:uiPriority w:val="99"/>
    <w:rsid w:val="00D206E7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xl72">
    <w:name w:val="xl72"/>
    <w:basedOn w:val="Normal"/>
    <w:uiPriority w:val="99"/>
    <w:rsid w:val="00D206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73">
    <w:name w:val="xl73"/>
    <w:basedOn w:val="Normal"/>
    <w:uiPriority w:val="99"/>
    <w:rsid w:val="00D206E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74">
    <w:name w:val="xl74"/>
    <w:basedOn w:val="Normal"/>
    <w:uiPriority w:val="99"/>
    <w:rsid w:val="00D206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75">
    <w:name w:val="xl75"/>
    <w:basedOn w:val="Normal"/>
    <w:uiPriority w:val="99"/>
    <w:rsid w:val="00D206E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76">
    <w:name w:val="xl76"/>
    <w:basedOn w:val="Normal"/>
    <w:uiPriority w:val="99"/>
    <w:rsid w:val="00D206E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77">
    <w:name w:val="xl77"/>
    <w:basedOn w:val="Normal"/>
    <w:uiPriority w:val="99"/>
    <w:rsid w:val="00D206E7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78">
    <w:name w:val="xl78"/>
    <w:basedOn w:val="Normal"/>
    <w:uiPriority w:val="99"/>
    <w:rsid w:val="00D206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宋体" w:hAnsi="宋体" w:cs="宋体"/>
      <w:b/>
      <w:bCs/>
      <w:kern w:val="0"/>
    </w:rPr>
  </w:style>
  <w:style w:type="paragraph" w:customStyle="1" w:styleId="xl79">
    <w:name w:val="xl79"/>
    <w:basedOn w:val="Normal"/>
    <w:uiPriority w:val="99"/>
    <w:rsid w:val="00D206E7"/>
    <w:pPr>
      <w:widowControl/>
      <w:pBdr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80">
    <w:name w:val="xl80"/>
    <w:basedOn w:val="Normal"/>
    <w:uiPriority w:val="99"/>
    <w:rsid w:val="00D206E7"/>
    <w:pPr>
      <w:widowControl/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81">
    <w:name w:val="xl81"/>
    <w:basedOn w:val="Normal"/>
    <w:uiPriority w:val="99"/>
    <w:rsid w:val="00D206E7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82">
    <w:name w:val="xl82"/>
    <w:basedOn w:val="Normal"/>
    <w:uiPriority w:val="99"/>
    <w:rsid w:val="00D206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83">
    <w:name w:val="xl83"/>
    <w:basedOn w:val="Normal"/>
    <w:uiPriority w:val="99"/>
    <w:rsid w:val="00D206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84">
    <w:name w:val="xl84"/>
    <w:basedOn w:val="Normal"/>
    <w:uiPriority w:val="99"/>
    <w:rsid w:val="00D206E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85">
    <w:name w:val="xl85"/>
    <w:basedOn w:val="Normal"/>
    <w:uiPriority w:val="99"/>
    <w:rsid w:val="00D206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6">
    <w:name w:val="xl86"/>
    <w:basedOn w:val="Normal"/>
    <w:uiPriority w:val="99"/>
    <w:rsid w:val="00D206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1519</Words>
  <Characters>8659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Sky123.Org</cp:lastModifiedBy>
  <cp:revision>4</cp:revision>
  <dcterms:created xsi:type="dcterms:W3CDTF">2020-07-01T02:19:00Z</dcterms:created>
  <dcterms:modified xsi:type="dcterms:W3CDTF">2020-07-01T09:31:00Z</dcterms:modified>
</cp:coreProperties>
</file>